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EBA7" w14:textId="12575852" w:rsidR="001908E4" w:rsidRPr="00F77367" w:rsidRDefault="00F77367" w:rsidP="00F77367">
      <w:pPr>
        <w:ind w:left="-357" w:right="-692"/>
        <w:jc w:val="center"/>
        <w:rPr>
          <w:rFonts w:ascii="Verdana" w:hAnsi="Verdana"/>
          <w:b/>
          <w:bCs/>
          <w:smallCaps/>
          <w:sz w:val="24"/>
          <w:szCs w:val="24"/>
          <w:u w:val="single"/>
        </w:rPr>
      </w:pPr>
      <w:r>
        <w:rPr>
          <w:rFonts w:ascii="Verdana" w:hAnsi="Verdana"/>
          <w:b/>
          <w:bCs/>
          <w:smallCaps/>
          <w:sz w:val="24"/>
          <w:szCs w:val="24"/>
          <w:u w:val="single"/>
        </w:rPr>
        <w:t xml:space="preserve">Habilitação </w:t>
      </w: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de Crédito Administrativa</w:t>
      </w:r>
    </w:p>
    <w:p w14:paraId="3C54AE70" w14:textId="77777777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1E60D92" w14:textId="18BB78B6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B128EE5" w14:textId="4200CA8C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367314E" w14:textId="18DB4C03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FFDE4A" w14:textId="0E0C736B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B48BF8" w14:textId="3F6A5022" w:rsidR="00DB2552" w:rsidRDefault="00DB2552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5B46963" w14:textId="77777777" w:rsidR="00DB2552" w:rsidRDefault="00DB2552" w:rsidP="00DB2552">
      <w:pPr>
        <w:pStyle w:val="NoSpacing"/>
        <w:spacing w:line="340" w:lineRule="exact"/>
        <w:ind w:right="-692"/>
        <w:contextualSpacing/>
        <w:jc w:val="both"/>
        <w:rPr>
          <w:rFonts w:ascii="Verdana" w:hAnsi="Verdana"/>
          <w:sz w:val="20"/>
          <w:szCs w:val="20"/>
        </w:rPr>
      </w:pPr>
    </w:p>
    <w:p w14:paraId="393D6945" w14:textId="03FC3B76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81C49A" w14:textId="77777777" w:rsidR="00EF201D" w:rsidRDefault="00EF201D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800289" w14:textId="5E84FE5E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1F43ED" w14:textId="1830EB42" w:rsidR="00F77367" w:rsidRDefault="00F77367" w:rsidP="00F77367">
      <w:pPr>
        <w:pStyle w:val="NoSpacing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Rio de Janeiro, </w:t>
      </w:r>
      <w:r w:rsidR="002E5834">
        <w:rPr>
          <w:rFonts w:ascii="Verdana" w:hAnsi="Verdana"/>
          <w:color w:val="FF0000"/>
          <w:sz w:val="20"/>
          <w:szCs w:val="20"/>
        </w:rPr>
        <w:t>dia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2E5834">
        <w:rPr>
          <w:rFonts w:ascii="Verdana" w:hAnsi="Verdana"/>
          <w:color w:val="FF0000"/>
          <w:sz w:val="20"/>
          <w:szCs w:val="20"/>
        </w:rPr>
        <w:t>mês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2E5834">
        <w:rPr>
          <w:rFonts w:ascii="Verdana" w:hAnsi="Verdana"/>
          <w:color w:val="FF0000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>.</w:t>
      </w:r>
    </w:p>
    <w:p w14:paraId="381DA92F" w14:textId="64F03741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E84A7E1" w14:textId="44F234C3" w:rsidR="00F77367" w:rsidRDefault="00F77367" w:rsidP="00F77367">
      <w:pPr>
        <w:pStyle w:val="NoSpacing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</w:p>
    <w:p w14:paraId="310E563D" w14:textId="0BB7CC40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Ao Administrador Judicial </w:t>
      </w:r>
      <w:r w:rsidR="00EF201D">
        <w:rPr>
          <w:rFonts w:ascii="Verdana" w:hAnsi="Verdana"/>
          <w:sz w:val="20"/>
          <w:szCs w:val="20"/>
        </w:rPr>
        <w:t>Rücker e Longo Advogados</w:t>
      </w:r>
      <w:r w:rsidR="002E5834">
        <w:rPr>
          <w:rFonts w:ascii="Verdana" w:hAnsi="Verdana"/>
          <w:sz w:val="20"/>
          <w:szCs w:val="20"/>
        </w:rPr>
        <w:t>,</w:t>
      </w:r>
      <w:r w:rsidR="00EF201D">
        <w:rPr>
          <w:rFonts w:ascii="Verdana" w:hAnsi="Verdana"/>
          <w:sz w:val="20"/>
          <w:szCs w:val="20"/>
        </w:rPr>
        <w:t xml:space="preserve"> responsável pela condução d</w:t>
      </w:r>
      <w:r>
        <w:rPr>
          <w:rFonts w:ascii="Verdana" w:hAnsi="Verdana"/>
          <w:sz w:val="20"/>
          <w:szCs w:val="20"/>
        </w:rPr>
        <w:t xml:space="preserve">a Recuperação Judicial do Grupo </w:t>
      </w:r>
      <w:r w:rsidR="00921182">
        <w:rPr>
          <w:rFonts w:ascii="Verdana" w:hAnsi="Verdana"/>
          <w:sz w:val="20"/>
          <w:szCs w:val="20"/>
        </w:rPr>
        <w:t>Health Sculp</w:t>
      </w:r>
      <w:r w:rsidR="002E5834">
        <w:rPr>
          <w:rFonts w:ascii="Verdana" w:hAnsi="Verdana"/>
          <w:sz w:val="20"/>
          <w:szCs w:val="20"/>
        </w:rPr>
        <w:t xml:space="preserve"> (processo nº </w:t>
      </w:r>
      <w:r w:rsidR="00921182" w:rsidRPr="00921182">
        <w:rPr>
          <w:rFonts w:ascii="Verdana" w:hAnsi="Verdana"/>
          <w:sz w:val="20"/>
          <w:szCs w:val="20"/>
        </w:rPr>
        <w:t>0816073-69.2024.8.19.0001</w:t>
      </w:r>
      <w:r w:rsidR="002E5834">
        <w:rPr>
          <w:rFonts w:ascii="Verdana" w:hAnsi="Verdana"/>
          <w:sz w:val="20"/>
          <w:szCs w:val="20"/>
        </w:rPr>
        <w:t>).</w:t>
      </w:r>
    </w:p>
    <w:p w14:paraId="61C93999" w14:textId="7FB37D2B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3D5CB9D" w14:textId="5473C74A" w:rsidR="00F77367" w:rsidRDefault="00F77367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(Nome completo do </w:t>
      </w:r>
      <w:r w:rsidR="002E5834">
        <w:rPr>
          <w:rFonts w:ascii="Verdana" w:hAnsi="Verdana"/>
          <w:color w:val="FF0000"/>
          <w:sz w:val="20"/>
          <w:szCs w:val="20"/>
        </w:rPr>
        <w:t>Habilitante</w:t>
      </w:r>
      <w:r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>, inscrito no CPF/</w:t>
      </w:r>
      <w:r w:rsidR="002E5834">
        <w:rPr>
          <w:rFonts w:ascii="Verdana" w:hAnsi="Verdana"/>
          <w:sz w:val="20"/>
          <w:szCs w:val="20"/>
        </w:rPr>
        <w:t>CNPJ</w:t>
      </w:r>
      <w:r>
        <w:rPr>
          <w:rFonts w:ascii="Verdana" w:hAnsi="Verdana"/>
          <w:sz w:val="20"/>
          <w:szCs w:val="20"/>
        </w:rPr>
        <w:t xml:space="preserve">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</w:t>
      </w:r>
      <w:r w:rsidR="002E5834">
        <w:rPr>
          <w:rFonts w:ascii="Verdana" w:hAnsi="Verdana"/>
          <w:sz w:val="20"/>
          <w:szCs w:val="20"/>
        </w:rPr>
        <w:t xml:space="preserve">Estado </w:t>
      </w:r>
      <w:r w:rsidR="002E5834" w:rsidRPr="00F77367">
        <w:rPr>
          <w:rFonts w:ascii="Verdana" w:hAnsi="Verdana"/>
          <w:color w:val="FF0000"/>
          <w:sz w:val="20"/>
          <w:szCs w:val="20"/>
        </w:rPr>
        <w:t>XXXX</w:t>
      </w:r>
      <w:r w:rsidR="002E583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vem apresentar </w:t>
      </w:r>
      <w:r w:rsidRPr="00F77367">
        <w:rPr>
          <w:rFonts w:ascii="Verdana" w:hAnsi="Verdana"/>
          <w:b/>
          <w:bCs/>
          <w:smallCaps/>
          <w:sz w:val="20"/>
          <w:szCs w:val="20"/>
        </w:rPr>
        <w:t>Habilitação Administrativa de Crédito</w:t>
      </w:r>
      <w:r>
        <w:rPr>
          <w:rFonts w:ascii="Verdana" w:hAnsi="Verdana"/>
          <w:sz w:val="20"/>
          <w:szCs w:val="20"/>
        </w:rPr>
        <w:t>, com fundamento no artigo 7º, §1º da Lei nº 11.101/2005</w:t>
      </w:r>
      <w:r w:rsidR="00C23B3E">
        <w:rPr>
          <w:rFonts w:ascii="Verdana" w:hAnsi="Verdana"/>
          <w:sz w:val="20"/>
          <w:szCs w:val="20"/>
        </w:rPr>
        <w:t xml:space="preserve"> (“LFRE”)</w:t>
      </w:r>
      <w:r>
        <w:rPr>
          <w:rFonts w:ascii="Verdana" w:hAnsi="Verdana"/>
          <w:sz w:val="20"/>
          <w:szCs w:val="20"/>
        </w:rPr>
        <w:t>, nos moldes a seguir.</w:t>
      </w:r>
    </w:p>
    <w:p w14:paraId="4D3A8974" w14:textId="59B80746" w:rsidR="00C23B3E" w:rsidRDefault="00C23B3E" w:rsidP="00F77367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3FBE3FF" w14:textId="1705B4A1" w:rsidR="00C23B3E" w:rsidRDefault="00C23B3E" w:rsidP="00C23B3E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 xml:space="preserve">, integrante do Grupo </w:t>
      </w:r>
      <w:r w:rsidR="00921182">
        <w:rPr>
          <w:rFonts w:ascii="Verdana" w:hAnsi="Verdana"/>
          <w:sz w:val="20"/>
          <w:szCs w:val="20"/>
        </w:rPr>
        <w:t>Health Sculp</w:t>
      </w:r>
      <w:r>
        <w:rPr>
          <w:rFonts w:ascii="Verdana" w:hAnsi="Verdana"/>
          <w:sz w:val="20"/>
          <w:szCs w:val="20"/>
        </w:rPr>
        <w:t xml:space="preserve">, </w:t>
      </w:r>
      <w:r w:rsidRPr="00C23B3E">
        <w:rPr>
          <w:rFonts w:ascii="Verdana" w:hAnsi="Verdana"/>
          <w:sz w:val="20"/>
          <w:szCs w:val="20"/>
        </w:rPr>
        <w:t>pelo</w:t>
      </w:r>
      <w:r>
        <w:rPr>
          <w:rFonts w:ascii="Verdana" w:hAnsi="Verdana"/>
          <w:sz w:val="20"/>
          <w:szCs w:val="20"/>
        </w:rPr>
        <w:t xml:space="preserve"> Juízo da </w:t>
      </w:r>
      <w:r w:rsidR="00921182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ª Vara Empresarial do Rio de Janeiro</w:t>
      </w:r>
      <w:r w:rsidR="002E58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 considerando a publicação do edital que trata o artigo 52, §1º da LFRE, iniciou o prazo de 15 (quinze) dias para apresentação de objeção à relação de credores apresentada pela Recuperanda às fls. </w:t>
      </w:r>
      <w:r w:rsidRPr="00C23B3E">
        <w:rPr>
          <w:rFonts w:ascii="Verdana" w:hAnsi="Verdana"/>
          <w:color w:val="FF0000"/>
          <w:sz w:val="20"/>
          <w:szCs w:val="20"/>
        </w:rPr>
        <w:t xml:space="preserve">XXX </w:t>
      </w:r>
      <w:r>
        <w:rPr>
          <w:rFonts w:ascii="Verdana" w:hAnsi="Verdana"/>
          <w:sz w:val="20"/>
          <w:szCs w:val="20"/>
        </w:rPr>
        <w:t xml:space="preserve">do processo de recuperação judicial nº </w:t>
      </w:r>
      <w:r w:rsidR="00921182" w:rsidRPr="00921182">
        <w:rPr>
          <w:rFonts w:ascii="Verdana" w:hAnsi="Verdana"/>
          <w:sz w:val="20"/>
          <w:szCs w:val="20"/>
        </w:rPr>
        <w:t>0816073-69.2024.8.19.0001</w:t>
      </w:r>
      <w:r>
        <w:rPr>
          <w:rFonts w:ascii="Verdana" w:hAnsi="Verdana"/>
          <w:sz w:val="20"/>
          <w:szCs w:val="20"/>
        </w:rPr>
        <w:t>.</w:t>
      </w:r>
    </w:p>
    <w:p w14:paraId="2C52BC02" w14:textId="77777777" w:rsidR="00C23B3E" w:rsidRDefault="00C23B3E" w:rsidP="00C23B3E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5908EB53" w14:textId="1F6811DF" w:rsidR="00382CA0" w:rsidRDefault="00382CA0" w:rsidP="00C15A60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Nesse contexto, n</w:t>
      </w:r>
      <w:r w:rsidR="00C23B3E">
        <w:rPr>
          <w:rFonts w:ascii="Verdana" w:hAnsi="Verdana"/>
          <w:sz w:val="20"/>
          <w:szCs w:val="20"/>
        </w:rPr>
        <w:t>a análise do edital de credores, verifica-se que</w:t>
      </w:r>
      <w:r w:rsidR="002E5834">
        <w:rPr>
          <w:rFonts w:ascii="Verdana" w:hAnsi="Verdana"/>
          <w:sz w:val="20"/>
          <w:szCs w:val="20"/>
        </w:rPr>
        <w:t xml:space="preserve"> o credor </w:t>
      </w:r>
      <w:r w:rsidR="002E5834" w:rsidRPr="00930588">
        <w:rPr>
          <w:rFonts w:ascii="Verdana" w:hAnsi="Verdana"/>
          <w:color w:val="FF0000"/>
          <w:sz w:val="20"/>
          <w:szCs w:val="20"/>
        </w:rPr>
        <w:t xml:space="preserve">(nome do credor) </w:t>
      </w:r>
      <w:r w:rsidR="002E5834">
        <w:rPr>
          <w:rFonts w:ascii="Verdana" w:hAnsi="Verdana"/>
          <w:sz w:val="20"/>
          <w:szCs w:val="20"/>
        </w:rPr>
        <w:t xml:space="preserve">não foi arrolado como credor da </w:t>
      </w:r>
      <w:r w:rsidR="00C23B3E">
        <w:rPr>
          <w:rFonts w:ascii="Verdana" w:hAnsi="Verdana"/>
          <w:sz w:val="20"/>
          <w:szCs w:val="20"/>
        </w:rPr>
        <w:t xml:space="preserve">sociedade </w:t>
      </w:r>
      <w:r w:rsidR="00C23B3E">
        <w:rPr>
          <w:rFonts w:ascii="Verdana" w:hAnsi="Verdana"/>
          <w:color w:val="FF0000"/>
          <w:sz w:val="20"/>
          <w:szCs w:val="20"/>
        </w:rPr>
        <w:t>(nome da Recuperanda)</w:t>
      </w:r>
      <w:r w:rsidR="00DB2552" w:rsidRPr="00DB2552">
        <w:rPr>
          <w:rFonts w:ascii="Verdana" w:hAnsi="Verdana"/>
          <w:sz w:val="20"/>
          <w:szCs w:val="20"/>
        </w:rPr>
        <w:t xml:space="preserve">, integrante do Grupo </w:t>
      </w:r>
      <w:r w:rsidR="00921182">
        <w:rPr>
          <w:rFonts w:ascii="Verdana" w:hAnsi="Verdana"/>
          <w:sz w:val="20"/>
          <w:szCs w:val="20"/>
        </w:rPr>
        <w:t>Health Sculp</w:t>
      </w:r>
      <w:r w:rsidR="002E5834">
        <w:rPr>
          <w:rFonts w:ascii="Verdana" w:hAnsi="Verdana"/>
          <w:sz w:val="20"/>
          <w:szCs w:val="20"/>
        </w:rPr>
        <w:t>.</w:t>
      </w:r>
    </w:p>
    <w:p w14:paraId="6C802E2B" w14:textId="77777777" w:rsidR="00C15A60" w:rsidRPr="00C15A60" w:rsidRDefault="00C15A60" w:rsidP="00C15A60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ECBF7B1" w14:textId="0D7D4DBB" w:rsidR="00E952EB" w:rsidRPr="00E952EB" w:rsidRDefault="002E5834" w:rsidP="00E952EB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Contudo, o Requerente é credor da sociedade em recuperação judicial, sendo seu crédito devido </w:t>
      </w:r>
      <w:r w:rsidR="00930588">
        <w:rPr>
          <w:rFonts w:ascii="Verdana" w:hAnsi="Verdana"/>
          <w:sz w:val="20"/>
          <w:szCs w:val="20"/>
        </w:rPr>
        <w:t>no montante de R</w:t>
      </w:r>
      <w:r w:rsidR="00930588" w:rsidRPr="00930588">
        <w:rPr>
          <w:rFonts w:ascii="Verdana" w:hAnsi="Verdana"/>
          <w:sz w:val="20"/>
          <w:szCs w:val="20"/>
        </w:rPr>
        <w:t>$</w:t>
      </w:r>
      <w:r w:rsidR="00930588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93058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atualizado até a data do pedido de requerimento da recuperação judicial, qual seja, </w:t>
      </w:r>
      <w:r w:rsidR="00921182">
        <w:rPr>
          <w:rFonts w:ascii="Verdana" w:hAnsi="Verdana"/>
          <w:sz w:val="20"/>
          <w:szCs w:val="20"/>
        </w:rPr>
        <w:t>16.02.2024</w:t>
      </w:r>
      <w:r>
        <w:rPr>
          <w:rFonts w:ascii="Verdana" w:hAnsi="Verdana"/>
          <w:sz w:val="20"/>
          <w:szCs w:val="20"/>
        </w:rPr>
        <w:t xml:space="preserve">, </w:t>
      </w:r>
      <w:r w:rsidR="00930588">
        <w:rPr>
          <w:rFonts w:ascii="Verdana" w:hAnsi="Verdana"/>
          <w:sz w:val="20"/>
          <w:szCs w:val="20"/>
        </w:rPr>
        <w:t xml:space="preserve">na Classe </w:t>
      </w:r>
      <w:r w:rsidR="00930588"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 w:rsidR="00382CA0"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="00930588" w:rsidRPr="00930588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="00382CA0">
        <w:rPr>
          <w:rFonts w:ascii="Verdana" w:hAnsi="Verdana"/>
          <w:sz w:val="20"/>
          <w:szCs w:val="20"/>
        </w:rPr>
        <w:t xml:space="preserve">oriundo de </w:t>
      </w:r>
      <w:r w:rsidR="00382CA0" w:rsidRPr="00F525A8">
        <w:rPr>
          <w:rFonts w:ascii="Verdana" w:hAnsi="Verdana"/>
          <w:color w:val="FF0000"/>
          <w:sz w:val="20"/>
          <w:szCs w:val="20"/>
        </w:rPr>
        <w:t>(</w:t>
      </w:r>
      <w:r w:rsidR="00382CA0">
        <w:rPr>
          <w:rFonts w:ascii="Verdana" w:hAnsi="Verdana"/>
          <w:color w:val="FF0000"/>
          <w:sz w:val="20"/>
          <w:szCs w:val="20"/>
        </w:rPr>
        <w:t>explicar</w:t>
      </w:r>
      <w:r w:rsidR="00382CA0"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 w:rsidR="00382CA0" w:rsidRPr="00F525A8">
        <w:rPr>
          <w:rFonts w:ascii="Verdana" w:hAnsi="Verdana"/>
          <w:color w:val="FF0000"/>
          <w:sz w:val="20"/>
          <w:szCs w:val="20"/>
        </w:rPr>
        <w:t>et</w:t>
      </w:r>
      <w:r w:rsidR="00382CA0">
        <w:rPr>
          <w:rFonts w:ascii="Verdana" w:hAnsi="Verdana"/>
          <w:color w:val="FF0000"/>
          <w:sz w:val="20"/>
          <w:szCs w:val="20"/>
        </w:rPr>
        <w:t>c.)</w:t>
      </w:r>
      <w:r w:rsidR="00382CA0" w:rsidRPr="00382CA0">
        <w:rPr>
          <w:rFonts w:ascii="Verdana" w:hAnsi="Verdana"/>
          <w:sz w:val="20"/>
          <w:szCs w:val="20"/>
        </w:rPr>
        <w:t>,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demonstra a documentação anexa.</w:t>
      </w:r>
    </w:p>
    <w:p w14:paraId="01EA22A3" w14:textId="77777777" w:rsidR="00E952EB" w:rsidRDefault="00E952EB" w:rsidP="00E952EB">
      <w:pPr>
        <w:pStyle w:val="ListParagraph"/>
        <w:rPr>
          <w:rFonts w:ascii="Verdana" w:hAnsi="Verdana"/>
          <w:sz w:val="20"/>
          <w:szCs w:val="20"/>
        </w:rPr>
      </w:pPr>
    </w:p>
    <w:p w14:paraId="686671F4" w14:textId="35F6F277" w:rsidR="00DA1ED4" w:rsidRDefault="00E952EB" w:rsidP="00C15A60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Para tanto, o Habilitante </w:t>
      </w:r>
      <w:r w:rsidR="00F525A8">
        <w:rPr>
          <w:rFonts w:ascii="Verdana" w:hAnsi="Verdana"/>
          <w:sz w:val="20"/>
          <w:szCs w:val="20"/>
        </w:rPr>
        <w:t xml:space="preserve">apresenta os seguintes documentos comprobatórios de seu crédito: 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(a </w:t>
      </w:r>
      <w:r w:rsidR="00382CA0">
        <w:rPr>
          <w:rFonts w:ascii="Verdana" w:hAnsi="Verdana"/>
          <w:color w:val="FF0000"/>
          <w:sz w:val="20"/>
          <w:szCs w:val="20"/>
        </w:rPr>
        <w:t>habilitação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 de crédito deve ser instruída com todos os documentos necessários para aferir a existência e liquidez do crédito</w:t>
      </w:r>
      <w:r w:rsidR="00382CA0">
        <w:rPr>
          <w:rFonts w:ascii="Verdana" w:hAnsi="Verdana"/>
          <w:color w:val="FF0000"/>
          <w:sz w:val="20"/>
          <w:szCs w:val="20"/>
        </w:rPr>
        <w:t>, nos termos do artigo 9º, III da LFRE</w:t>
      </w:r>
      <w:r w:rsidR="00F525A8" w:rsidRPr="00F525A8">
        <w:rPr>
          <w:rFonts w:ascii="Verdana" w:hAnsi="Verdana"/>
          <w:color w:val="FF0000"/>
          <w:sz w:val="20"/>
          <w:szCs w:val="20"/>
        </w:rPr>
        <w:t>)</w:t>
      </w:r>
      <w:r w:rsidR="00F525A8" w:rsidRPr="00F525A8">
        <w:rPr>
          <w:rFonts w:ascii="Verdana" w:hAnsi="Verdana"/>
          <w:sz w:val="20"/>
          <w:szCs w:val="20"/>
        </w:rPr>
        <w:t>.</w:t>
      </w:r>
    </w:p>
    <w:p w14:paraId="3F41AA48" w14:textId="77777777" w:rsidR="00C15A60" w:rsidRPr="00C15A60" w:rsidRDefault="00C15A60" w:rsidP="00C15A60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92925D" w14:textId="748A8750" w:rsidR="00EF201D" w:rsidRDefault="00DA1ED4" w:rsidP="00382CA0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 ainda que os dados bancários do credor são: </w:t>
      </w:r>
      <w:r>
        <w:rPr>
          <w:rFonts w:ascii="Verdana" w:hAnsi="Verdana"/>
          <w:color w:val="FF0000"/>
          <w:sz w:val="20"/>
          <w:szCs w:val="20"/>
        </w:rPr>
        <w:t>informar CPF/CNPJ/ agência, conta corrente/poupança, operação, conta conjunta ou não</w:t>
      </w:r>
      <w:r>
        <w:rPr>
          <w:rFonts w:ascii="Verdana" w:hAnsi="Verdana"/>
          <w:sz w:val="20"/>
          <w:szCs w:val="20"/>
        </w:rPr>
        <w:t>.</w:t>
      </w:r>
    </w:p>
    <w:p w14:paraId="5D37945C" w14:textId="77777777" w:rsidR="00C15A60" w:rsidRPr="00C15A60" w:rsidRDefault="00C15A60" w:rsidP="00C15A60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40B31EF" w14:textId="5700E2E5" w:rsidR="00E952EB" w:rsidRDefault="00382CA0" w:rsidP="00C15A60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Ante</w:t>
      </w:r>
      <w:r w:rsidR="00EF201D">
        <w:rPr>
          <w:rFonts w:ascii="Verdana" w:hAnsi="Verdana"/>
          <w:sz w:val="20"/>
          <w:szCs w:val="20"/>
        </w:rPr>
        <w:t xml:space="preserve"> o exposto, requer que este Administrador Judicial receba a presente Habilitação Administrativa de Crédito, a fim de que se faça constar na relação de credores da recuperação judicial da sociedade </w:t>
      </w:r>
      <w:r w:rsidR="00EF201D" w:rsidRPr="00EF201D">
        <w:rPr>
          <w:rFonts w:ascii="Verdana" w:hAnsi="Verdana"/>
          <w:color w:val="FF0000"/>
          <w:sz w:val="20"/>
          <w:szCs w:val="20"/>
        </w:rPr>
        <w:t>(nome da Recuperanda)</w:t>
      </w:r>
      <w:r w:rsidR="00EF201D">
        <w:rPr>
          <w:rFonts w:ascii="Verdana" w:hAnsi="Verdana"/>
          <w:sz w:val="20"/>
          <w:szCs w:val="20"/>
        </w:rPr>
        <w:t xml:space="preserve">, integrante do Grupo </w:t>
      </w:r>
      <w:r w:rsidR="00921182">
        <w:rPr>
          <w:rFonts w:ascii="Verdana" w:hAnsi="Verdana"/>
          <w:sz w:val="20"/>
          <w:szCs w:val="20"/>
        </w:rPr>
        <w:t>Health Sculp</w:t>
      </w:r>
      <w:r w:rsidR="00EF201D">
        <w:rPr>
          <w:rFonts w:ascii="Verdana" w:hAnsi="Verdana"/>
          <w:sz w:val="20"/>
          <w:szCs w:val="20"/>
        </w:rPr>
        <w:t>, o valor de R$</w:t>
      </w:r>
      <w:r w:rsidR="00EF201D" w:rsidRPr="00EF201D">
        <w:rPr>
          <w:rFonts w:ascii="Verdana" w:hAnsi="Verdana"/>
          <w:color w:val="FF0000"/>
          <w:sz w:val="20"/>
          <w:szCs w:val="20"/>
        </w:rPr>
        <w:t xml:space="preserve">(valor do crédito objeto da divergência) </w:t>
      </w:r>
      <w:r w:rsidR="00EF201D">
        <w:rPr>
          <w:rFonts w:ascii="Verdana" w:hAnsi="Verdana"/>
          <w:sz w:val="20"/>
          <w:szCs w:val="20"/>
        </w:rPr>
        <w:t xml:space="preserve">na </w:t>
      </w:r>
      <w:r w:rsidR="00EF201D" w:rsidRPr="00EF201D">
        <w:rPr>
          <w:rFonts w:ascii="Verdana" w:hAnsi="Verdana"/>
          <w:color w:val="FF0000"/>
          <w:sz w:val="20"/>
          <w:szCs w:val="20"/>
        </w:rPr>
        <w:t>Classe (classe do crédito na relação de credores)</w:t>
      </w:r>
      <w:r w:rsidR="00EF201D">
        <w:rPr>
          <w:rFonts w:ascii="Verdana" w:hAnsi="Verdana"/>
          <w:sz w:val="20"/>
          <w:szCs w:val="20"/>
        </w:rPr>
        <w:t>, vide documentação anexada.</w:t>
      </w:r>
    </w:p>
    <w:p w14:paraId="0249E42F" w14:textId="77777777" w:rsidR="00C15A60" w:rsidRPr="00C15A60" w:rsidRDefault="00C15A60" w:rsidP="00C15A60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F18F16" w14:textId="73FB91C4" w:rsidR="00E952EB" w:rsidRDefault="00E952EB" w:rsidP="00C23B3E">
      <w:pPr>
        <w:pStyle w:val="NoSpacing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900C09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 comunicação de qualquer ato do processo é </w:t>
      </w:r>
      <w:r w:rsidRPr="00E952EB">
        <w:rPr>
          <w:rFonts w:ascii="Verdana" w:hAnsi="Verdana"/>
          <w:color w:val="FF0000"/>
          <w:sz w:val="20"/>
          <w:szCs w:val="20"/>
        </w:rPr>
        <w:t>xxxx</w:t>
      </w:r>
      <w:r w:rsidR="00DA1ED4">
        <w:rPr>
          <w:rFonts w:ascii="Verdana" w:hAnsi="Verdana"/>
          <w:sz w:val="20"/>
          <w:szCs w:val="20"/>
        </w:rPr>
        <w:t>.</w:t>
      </w:r>
    </w:p>
    <w:p w14:paraId="69C043A4" w14:textId="7F3FB119" w:rsidR="00EF201D" w:rsidRDefault="00EF201D" w:rsidP="00EF201D">
      <w:pPr>
        <w:pStyle w:val="ListParagraph"/>
        <w:rPr>
          <w:rFonts w:ascii="Verdana" w:hAnsi="Verdana"/>
          <w:sz w:val="20"/>
          <w:szCs w:val="20"/>
        </w:rPr>
      </w:pPr>
    </w:p>
    <w:p w14:paraId="497A0936" w14:textId="36B20C2E" w:rsidR="00EF201D" w:rsidRDefault="00EF201D" w:rsidP="00EF201D">
      <w:pPr>
        <w:pStyle w:val="NoSpacing"/>
        <w:spacing w:line="340" w:lineRule="exact"/>
        <w:ind w:left="-357" w:right="-69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678A0A4A" w14:textId="1C793FB5" w:rsidR="00EF201D" w:rsidRPr="00EF201D" w:rsidRDefault="00EF201D" w:rsidP="00EF201D">
      <w:pPr>
        <w:pStyle w:val="NoSpacing"/>
        <w:spacing w:line="340" w:lineRule="exact"/>
        <w:ind w:left="-357" w:right="-692"/>
        <w:contextualSpacing/>
        <w:jc w:val="center"/>
        <w:rPr>
          <w:rFonts w:ascii="Verdana" w:hAnsi="Verdana"/>
          <w:color w:val="FF0000"/>
          <w:sz w:val="20"/>
          <w:szCs w:val="20"/>
        </w:rPr>
      </w:pPr>
      <w:r w:rsidRPr="00EF201D">
        <w:rPr>
          <w:rFonts w:ascii="Verdana" w:hAnsi="Verdana"/>
          <w:color w:val="FF0000"/>
          <w:sz w:val="20"/>
          <w:szCs w:val="20"/>
        </w:rPr>
        <w:t>(Nome do credor/representante legal)</w:t>
      </w:r>
    </w:p>
    <w:p w14:paraId="26CEB3B8" w14:textId="62D156AF" w:rsidR="00CD0E0C" w:rsidRDefault="00CD0E0C" w:rsidP="00EF201D">
      <w:pPr>
        <w:rPr>
          <w:rFonts w:ascii="Verdana" w:hAnsi="Verdana"/>
          <w:b/>
          <w:bCs/>
          <w:smallCaps/>
          <w:sz w:val="20"/>
          <w:szCs w:val="20"/>
        </w:rPr>
      </w:pPr>
    </w:p>
    <w:p w14:paraId="3FB8B499" w14:textId="79429610" w:rsidR="00A076BA" w:rsidRDefault="00A076BA" w:rsidP="0073301C">
      <w:pPr>
        <w:jc w:val="center"/>
        <w:rPr>
          <w:rFonts w:ascii="Verdana" w:hAnsi="Verdana"/>
          <w:sz w:val="20"/>
          <w:szCs w:val="20"/>
        </w:rPr>
      </w:pPr>
    </w:p>
    <w:p w14:paraId="1AFD5C03" w14:textId="7126A81C" w:rsidR="00EF201D" w:rsidRPr="00DB2552" w:rsidRDefault="00EF201D" w:rsidP="00EF201D">
      <w:pPr>
        <w:pStyle w:val="NoSpacing"/>
        <w:spacing w:line="340" w:lineRule="exact"/>
        <w:ind w:left="-357" w:right="-692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DB2552">
        <w:rPr>
          <w:rFonts w:ascii="Verdana" w:hAnsi="Verdana"/>
          <w:color w:val="FF0000"/>
          <w:sz w:val="20"/>
          <w:szCs w:val="20"/>
        </w:rPr>
        <w:t xml:space="preserve">Observação: </w:t>
      </w:r>
      <w:r w:rsidR="00DB2552" w:rsidRPr="00DB2552">
        <w:rPr>
          <w:rFonts w:ascii="Verdana" w:hAnsi="Verdana"/>
          <w:color w:val="FF0000"/>
          <w:sz w:val="20"/>
          <w:szCs w:val="20"/>
        </w:rPr>
        <w:t>O presente documento se trata apenas de um modelo de habilitação administrativa de crédito, devendo o credor interessado realizar as alterações pertinentes ao caso</w:t>
      </w:r>
      <w:r w:rsidR="00DB2552">
        <w:rPr>
          <w:rFonts w:ascii="Verdana" w:hAnsi="Verdana"/>
          <w:color w:val="FF0000"/>
          <w:sz w:val="20"/>
          <w:szCs w:val="20"/>
        </w:rPr>
        <w:t xml:space="preserve">, notadamente no que diz respeito </w:t>
      </w:r>
      <w:r w:rsidR="00073A28">
        <w:rPr>
          <w:rFonts w:ascii="Verdana" w:hAnsi="Verdana"/>
          <w:color w:val="FF0000"/>
          <w:sz w:val="20"/>
          <w:szCs w:val="20"/>
        </w:rPr>
        <w:t>aos campos marcados</w:t>
      </w:r>
      <w:r w:rsidR="00DB2552">
        <w:rPr>
          <w:rFonts w:ascii="Verdana" w:hAnsi="Verdana"/>
          <w:color w:val="FF0000"/>
          <w:sz w:val="20"/>
          <w:szCs w:val="20"/>
        </w:rPr>
        <w:t xml:space="preserve"> em VERMELHO. A divergência/habilitação administrativa de crédito deverá ser instruída com a documentação prevista no artigo 9º, II da LFRE, acrescido dos documentos pessoais e/ou de representação do credor.</w:t>
      </w:r>
    </w:p>
    <w:p w14:paraId="0A83D99A" w14:textId="04F79285" w:rsidR="00EF201D" w:rsidRPr="00A076BA" w:rsidRDefault="00EF201D" w:rsidP="00EF201D">
      <w:pPr>
        <w:rPr>
          <w:rFonts w:ascii="Verdana" w:hAnsi="Verdana"/>
          <w:sz w:val="20"/>
          <w:szCs w:val="20"/>
        </w:rPr>
      </w:pPr>
    </w:p>
    <w:sectPr w:rsidR="00EF201D" w:rsidRPr="00A0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21029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A"/>
    <w:rsid w:val="000172CD"/>
    <w:rsid w:val="00041384"/>
    <w:rsid w:val="00052213"/>
    <w:rsid w:val="000568B1"/>
    <w:rsid w:val="00063D0B"/>
    <w:rsid w:val="00073A28"/>
    <w:rsid w:val="000749B0"/>
    <w:rsid w:val="000B5F1D"/>
    <w:rsid w:val="00152DE6"/>
    <w:rsid w:val="00175E9E"/>
    <w:rsid w:val="001908E4"/>
    <w:rsid w:val="001E7395"/>
    <w:rsid w:val="001F1FCE"/>
    <w:rsid w:val="00211C6F"/>
    <w:rsid w:val="002271A5"/>
    <w:rsid w:val="002546D7"/>
    <w:rsid w:val="002737B4"/>
    <w:rsid w:val="002A7363"/>
    <w:rsid w:val="002B549D"/>
    <w:rsid w:val="002E5834"/>
    <w:rsid w:val="00341165"/>
    <w:rsid w:val="003768E0"/>
    <w:rsid w:val="00382CA0"/>
    <w:rsid w:val="003E69F2"/>
    <w:rsid w:val="00410BEB"/>
    <w:rsid w:val="00482984"/>
    <w:rsid w:val="004A1A70"/>
    <w:rsid w:val="004B4752"/>
    <w:rsid w:val="005012CF"/>
    <w:rsid w:val="005058C2"/>
    <w:rsid w:val="00506EC2"/>
    <w:rsid w:val="00534C99"/>
    <w:rsid w:val="005804A7"/>
    <w:rsid w:val="005B147A"/>
    <w:rsid w:val="005B548E"/>
    <w:rsid w:val="005D3C95"/>
    <w:rsid w:val="00606587"/>
    <w:rsid w:val="00631A13"/>
    <w:rsid w:val="00634795"/>
    <w:rsid w:val="0068339A"/>
    <w:rsid w:val="0068512E"/>
    <w:rsid w:val="00691ABE"/>
    <w:rsid w:val="006A22CE"/>
    <w:rsid w:val="006A336F"/>
    <w:rsid w:val="006A7270"/>
    <w:rsid w:val="00711AE6"/>
    <w:rsid w:val="00727BEB"/>
    <w:rsid w:val="00730F3C"/>
    <w:rsid w:val="0073301C"/>
    <w:rsid w:val="00735151"/>
    <w:rsid w:val="007B2CA0"/>
    <w:rsid w:val="007C06BD"/>
    <w:rsid w:val="007D6093"/>
    <w:rsid w:val="008246EA"/>
    <w:rsid w:val="00837592"/>
    <w:rsid w:val="008665A3"/>
    <w:rsid w:val="00867F24"/>
    <w:rsid w:val="008D1D3A"/>
    <w:rsid w:val="00900C09"/>
    <w:rsid w:val="00921182"/>
    <w:rsid w:val="00930588"/>
    <w:rsid w:val="009352A2"/>
    <w:rsid w:val="009615F6"/>
    <w:rsid w:val="00981D5F"/>
    <w:rsid w:val="009A441C"/>
    <w:rsid w:val="009A6235"/>
    <w:rsid w:val="009A7CE0"/>
    <w:rsid w:val="009B183A"/>
    <w:rsid w:val="009B767B"/>
    <w:rsid w:val="009C4E4B"/>
    <w:rsid w:val="00A076BA"/>
    <w:rsid w:val="00A17D5C"/>
    <w:rsid w:val="00A44202"/>
    <w:rsid w:val="00A6056F"/>
    <w:rsid w:val="00A978C7"/>
    <w:rsid w:val="00AA6D75"/>
    <w:rsid w:val="00AF1EC2"/>
    <w:rsid w:val="00B02C7C"/>
    <w:rsid w:val="00B56585"/>
    <w:rsid w:val="00B75C90"/>
    <w:rsid w:val="00BA3903"/>
    <w:rsid w:val="00BE066F"/>
    <w:rsid w:val="00C14501"/>
    <w:rsid w:val="00C15A60"/>
    <w:rsid w:val="00C23B3E"/>
    <w:rsid w:val="00CB4B79"/>
    <w:rsid w:val="00CB7497"/>
    <w:rsid w:val="00CC3DC9"/>
    <w:rsid w:val="00CD0E0C"/>
    <w:rsid w:val="00CD3969"/>
    <w:rsid w:val="00CF1824"/>
    <w:rsid w:val="00D2712B"/>
    <w:rsid w:val="00D34435"/>
    <w:rsid w:val="00D36F5E"/>
    <w:rsid w:val="00D40819"/>
    <w:rsid w:val="00D80DF3"/>
    <w:rsid w:val="00DA1ED4"/>
    <w:rsid w:val="00DB2552"/>
    <w:rsid w:val="00DC1CED"/>
    <w:rsid w:val="00E50D31"/>
    <w:rsid w:val="00E722FD"/>
    <w:rsid w:val="00E952EB"/>
    <w:rsid w:val="00E975C5"/>
    <w:rsid w:val="00EF201D"/>
    <w:rsid w:val="00F14B83"/>
    <w:rsid w:val="00F525A8"/>
    <w:rsid w:val="00F55935"/>
    <w:rsid w:val="00F77367"/>
    <w:rsid w:val="00FA6E51"/>
    <w:rsid w:val="00FB613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C0"/>
  <w15:chartTrackingRefBased/>
  <w15:docId w15:val="{33502C7F-1807-4F33-A038-30CC39A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211C6F"/>
    <w:pPr>
      <w:spacing w:after="0" w:line="240" w:lineRule="auto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9D9-FF12-464E-9122-0F4953B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Castro</dc:creator>
  <cp:keywords/>
  <dc:description/>
  <cp:lastModifiedBy>Augusto Rucker</cp:lastModifiedBy>
  <cp:revision>15</cp:revision>
  <dcterms:created xsi:type="dcterms:W3CDTF">2022-03-23T20:53:00Z</dcterms:created>
  <dcterms:modified xsi:type="dcterms:W3CDTF">2024-02-26T09:37:00Z</dcterms:modified>
</cp:coreProperties>
</file>